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15"/>
        <w:rPr>
          <w:rFonts w:hint="eastAsia" w:ascii="宋体" w:hAnsi="宋体" w:eastAsia="宋体" w:cs="宋体"/>
          <w:b/>
          <w:sz w:val="36"/>
          <w:szCs w:val="36"/>
        </w:rPr>
      </w:pPr>
      <w:r>
        <w:rPr>
          <w:rFonts w:hint="eastAsia" w:ascii="宋体" w:hAnsi="宋体" w:eastAsia="宋体" w:cs="宋体"/>
          <w:b/>
          <w:sz w:val="36"/>
          <w:szCs w:val="36"/>
        </w:rPr>
        <w:t>附件</w:t>
      </w:r>
      <w:r>
        <w:rPr>
          <w:rFonts w:hint="eastAsia" w:ascii="宋体" w:hAnsi="宋体" w:eastAsia="宋体" w:cs="宋体"/>
          <w:b/>
          <w:sz w:val="36"/>
          <w:szCs w:val="36"/>
        </w:rPr>
        <w:t>2</w:t>
      </w:r>
      <w:r>
        <w:rPr>
          <w:rFonts w:hint="eastAsia" w:ascii="宋体" w:hAnsi="宋体" w:eastAsia="宋体" w:cs="宋体"/>
          <w:b/>
          <w:sz w:val="36"/>
          <w:szCs w:val="36"/>
        </w:rPr>
        <w:t>：</w:t>
      </w:r>
    </w:p>
    <w:p>
      <w:pPr>
        <w:pStyle w:val="8"/>
        <w:spacing w:line="440" w:lineRule="exact"/>
        <w:jc w:val="center"/>
        <w:rPr>
          <w:rFonts w:hint="eastAsia" w:ascii="宋体" w:hAnsi="宋体" w:eastAsia="宋体" w:cs="宋体"/>
          <w:sz w:val="36"/>
          <w:szCs w:val="36"/>
        </w:rPr>
      </w:pPr>
      <w:bookmarkStart w:id="0" w:name="_Toc457829123"/>
      <w:bookmarkEnd w:id="0"/>
      <w:bookmarkStart w:id="1" w:name="_Toc430489169"/>
      <w:bookmarkEnd w:id="1"/>
      <w:bookmarkStart w:id="2" w:name="_Toc457829053"/>
      <w:bookmarkEnd w:id="2"/>
      <w:bookmarkStart w:id="3" w:name="_Toc457828984"/>
      <w:bookmarkEnd w:id="3"/>
      <w:bookmarkStart w:id="4" w:name="_Toc413725645"/>
      <w:bookmarkEnd w:id="4"/>
      <w:bookmarkStart w:id="5" w:name="_Toc457829124"/>
      <w:bookmarkEnd w:id="5"/>
      <w:bookmarkStart w:id="6" w:name="_Toc414875328"/>
      <w:bookmarkEnd w:id="6"/>
      <w:bookmarkStart w:id="7" w:name="_Toc430492207"/>
      <w:bookmarkEnd w:id="7"/>
      <w:bookmarkStart w:id="8" w:name="_Toc430490692"/>
      <w:bookmarkEnd w:id="8"/>
      <w:bookmarkStart w:id="9" w:name="_Toc457828985"/>
      <w:bookmarkEnd w:id="9"/>
      <w:bookmarkStart w:id="10" w:name="_Toc457829054"/>
      <w:bookmarkEnd w:id="10"/>
      <w:bookmarkStart w:id="11" w:name="_Toc430488901"/>
      <w:bookmarkEnd w:id="11"/>
      <w:bookmarkStart w:id="12" w:name="_Toc430488695"/>
      <w:bookmarkEnd w:id="12"/>
    </w:p>
    <w:p>
      <w:pPr>
        <w:pStyle w:val="8"/>
        <w:spacing w:line="440" w:lineRule="exact"/>
        <w:jc w:val="center"/>
        <w:rPr>
          <w:rFonts w:hint="eastAsia" w:ascii="宋体" w:hAnsi="宋体" w:eastAsia="宋体" w:cs="宋体"/>
          <w:sz w:val="36"/>
          <w:szCs w:val="36"/>
        </w:rPr>
      </w:pPr>
      <w:r>
        <w:rPr>
          <w:rFonts w:hint="eastAsia" w:ascii="宋体" w:hAnsi="宋体" w:eastAsia="宋体" w:cs="宋体"/>
          <w:b/>
          <w:sz w:val="36"/>
          <w:szCs w:val="36"/>
        </w:rPr>
        <w:t>关于资格的声明函</w:t>
      </w:r>
    </w:p>
    <w:p>
      <w:pPr>
        <w:pStyle w:val="8"/>
        <w:spacing w:line="440" w:lineRule="exact"/>
        <w:jc w:val="center"/>
        <w:rPr>
          <w:rFonts w:ascii="仿宋" w:hAnsi="仿宋" w:eastAsia="仿宋"/>
          <w:sz w:val="32"/>
          <w:szCs w:val="32"/>
        </w:rPr>
      </w:pPr>
    </w:p>
    <w:p>
      <w:pPr>
        <w:spacing w:line="440" w:lineRule="exact"/>
        <w:rPr>
          <w:rFonts w:ascii="仿宋" w:hAnsi="仿宋" w:eastAsia="仿宋"/>
          <w:sz w:val="32"/>
          <w:szCs w:val="32"/>
        </w:rPr>
      </w:pPr>
    </w:p>
    <w:p>
      <w:pPr>
        <w:spacing w:line="440" w:lineRule="exact"/>
        <w:rPr>
          <w:rFonts w:ascii="仿宋" w:hAnsi="仿宋" w:eastAsia="仿宋"/>
          <w:sz w:val="32"/>
          <w:szCs w:val="32"/>
        </w:rPr>
      </w:pPr>
      <w:r>
        <w:rPr>
          <w:rFonts w:ascii="仿宋" w:hAnsi="仿宋" w:eastAsia="仿宋"/>
          <w:sz w:val="32"/>
          <w:szCs w:val="32"/>
        </w:rPr>
        <w:t>致：</w:t>
      </w:r>
      <w:r>
        <w:rPr>
          <w:rFonts w:hint="eastAsia" w:ascii="仿宋" w:hAnsi="仿宋" w:eastAsia="仿宋"/>
          <w:sz w:val="32"/>
          <w:szCs w:val="32"/>
          <w:u w:val="single"/>
        </w:rPr>
        <w:t>福建省闽量校准技术中心有限公司</w:t>
      </w:r>
    </w:p>
    <w:p>
      <w:pPr>
        <w:spacing w:line="440" w:lineRule="exact"/>
        <w:rPr>
          <w:rFonts w:ascii="仿宋" w:hAnsi="仿宋" w:eastAsia="仿宋"/>
          <w:sz w:val="32"/>
          <w:szCs w:val="32"/>
        </w:rPr>
      </w:pPr>
    </w:p>
    <w:p>
      <w:pPr>
        <w:spacing w:line="360" w:lineRule="auto"/>
        <w:ind w:firstLine="480" w:firstLineChars="150"/>
        <w:rPr>
          <w:rFonts w:hint="eastAsia" w:ascii="仿宋" w:hAnsi="仿宋" w:eastAsia="仿宋" w:cs="宋体"/>
          <w:kern w:val="0"/>
          <w:sz w:val="32"/>
          <w:szCs w:val="32"/>
        </w:rPr>
      </w:pPr>
      <w:r>
        <w:rPr>
          <w:rFonts w:ascii="仿宋" w:hAnsi="仿宋" w:eastAsia="仿宋" w:cs="宋体"/>
          <w:kern w:val="0"/>
          <w:sz w:val="32"/>
          <w:szCs w:val="32"/>
        </w:rPr>
        <w:t>根据贵</w:t>
      </w:r>
      <w:r>
        <w:rPr>
          <w:rFonts w:hint="eastAsia" w:ascii="仿宋" w:hAnsi="仿宋" w:eastAsia="仿宋" w:cs="宋体"/>
          <w:kern w:val="0"/>
          <w:sz w:val="32"/>
          <w:szCs w:val="32"/>
        </w:rPr>
        <w:t>公司发布</w:t>
      </w:r>
      <w:r>
        <w:rPr>
          <w:rFonts w:hint="eastAsia" w:ascii="仿宋" w:hAnsi="仿宋" w:eastAsia="仿宋" w:cs="宋体"/>
          <w:kern w:val="0"/>
          <w:sz w:val="32"/>
          <w:szCs w:val="32"/>
          <w:lang w:val="en-US" w:eastAsia="zh-CN"/>
        </w:rPr>
        <w:t>的</w:t>
      </w:r>
      <w:r>
        <w:rPr>
          <w:rFonts w:hint="eastAsia" w:ascii="仿宋" w:hAnsi="仿宋" w:eastAsia="仿宋" w:cs="宋体"/>
          <w:kern w:val="0"/>
          <w:sz w:val="32"/>
          <w:szCs w:val="32"/>
        </w:rPr>
        <w:t>《关于公开征询福建省闽量校准技术中心有限公司闽侯实验室用房装修施工监理工程事项询价的公告》</w:t>
      </w:r>
      <w:r>
        <w:rPr>
          <w:rFonts w:ascii="仿宋" w:hAnsi="仿宋" w:eastAsia="仿宋" w:cs="宋体"/>
          <w:kern w:val="0"/>
          <w:sz w:val="32"/>
          <w:szCs w:val="32"/>
        </w:rPr>
        <w:t>，</w:t>
      </w:r>
      <w:r>
        <w:rPr>
          <w:rFonts w:hint="eastAsia" w:ascii="仿宋" w:hAnsi="仿宋" w:eastAsia="仿宋" w:cs="宋体"/>
          <w:kern w:val="0"/>
          <w:sz w:val="32"/>
          <w:szCs w:val="32"/>
        </w:rPr>
        <w:t>我单位</w:t>
      </w:r>
      <w:bookmarkStart w:id="13" w:name="_GoBack"/>
      <w:bookmarkEnd w:id="13"/>
      <w:r>
        <w:rPr>
          <w:rFonts w:ascii="仿宋" w:hAnsi="仿宋" w:eastAsia="仿宋" w:cs="宋体"/>
          <w:kern w:val="0"/>
          <w:sz w:val="32"/>
          <w:szCs w:val="32"/>
        </w:rPr>
        <w:t>愿意参加</w:t>
      </w:r>
      <w:r>
        <w:rPr>
          <w:rFonts w:hint="eastAsia" w:ascii="仿宋" w:hAnsi="仿宋" w:eastAsia="仿宋" w:cs="宋体"/>
          <w:kern w:val="0"/>
          <w:sz w:val="32"/>
          <w:szCs w:val="32"/>
        </w:rPr>
        <w:t>该项目</w:t>
      </w:r>
      <w:r>
        <w:rPr>
          <w:rFonts w:ascii="仿宋" w:hAnsi="仿宋" w:eastAsia="仿宋" w:cs="宋体"/>
          <w:kern w:val="0"/>
          <w:sz w:val="32"/>
          <w:szCs w:val="32"/>
        </w:rPr>
        <w:t>报价，并</w:t>
      </w:r>
      <w:r>
        <w:rPr>
          <w:rFonts w:hint="eastAsia" w:ascii="仿宋" w:hAnsi="仿宋" w:eastAsia="仿宋" w:cs="宋体"/>
          <w:kern w:val="0"/>
          <w:sz w:val="32"/>
          <w:szCs w:val="32"/>
        </w:rPr>
        <w:t>作以下承诺：</w:t>
      </w:r>
    </w:p>
    <w:p>
      <w:pPr>
        <w:spacing w:line="360" w:lineRule="auto"/>
        <w:ind w:firstLine="480" w:firstLineChars="150"/>
        <w:rPr>
          <w:rFonts w:ascii="仿宋" w:hAnsi="仿宋" w:eastAsia="仿宋" w:cs="宋体"/>
          <w:kern w:val="0"/>
          <w:sz w:val="32"/>
          <w:szCs w:val="32"/>
        </w:rPr>
      </w:pPr>
      <w:r>
        <w:rPr>
          <w:rFonts w:hint="eastAsia" w:ascii="仿宋" w:hAnsi="仿宋" w:eastAsia="仿宋" w:cs="宋体"/>
          <w:kern w:val="0"/>
          <w:sz w:val="32"/>
          <w:szCs w:val="32"/>
        </w:rPr>
        <w:t>1、具有独立签订合同的能力；</w:t>
      </w:r>
    </w:p>
    <w:p>
      <w:pPr>
        <w:spacing w:line="360" w:lineRule="auto"/>
        <w:ind w:firstLine="480" w:firstLineChars="150"/>
        <w:rPr>
          <w:rFonts w:ascii="仿宋" w:hAnsi="仿宋" w:eastAsia="仿宋" w:cs="宋体"/>
          <w:kern w:val="0"/>
          <w:sz w:val="32"/>
          <w:szCs w:val="32"/>
        </w:rPr>
      </w:pPr>
      <w:r>
        <w:rPr>
          <w:rFonts w:hint="eastAsia" w:ascii="仿宋" w:hAnsi="仿宋" w:eastAsia="仿宋" w:cs="宋体"/>
          <w:kern w:val="0"/>
          <w:sz w:val="32"/>
          <w:szCs w:val="32"/>
        </w:rPr>
        <w:t>2、与本项目施工方：福建凯达鑫装饰设计有限公司不存在关联关系。</w:t>
      </w:r>
    </w:p>
    <w:p>
      <w:pPr>
        <w:spacing w:line="360" w:lineRule="auto"/>
        <w:ind w:firstLine="480" w:firstLineChars="150"/>
        <w:rPr>
          <w:rFonts w:ascii="仿宋" w:hAnsi="仿宋" w:eastAsia="仿宋" w:cs="宋体"/>
          <w:kern w:val="0"/>
          <w:sz w:val="32"/>
          <w:szCs w:val="32"/>
        </w:rPr>
      </w:pPr>
      <w:r>
        <w:rPr>
          <w:rFonts w:hint="eastAsia" w:ascii="仿宋" w:hAnsi="仿宋" w:eastAsia="仿宋" w:cs="宋体"/>
          <w:kern w:val="0"/>
          <w:sz w:val="32"/>
          <w:szCs w:val="32"/>
        </w:rPr>
        <w:t>3、符合法律法规规定的其它条件。</w:t>
      </w:r>
    </w:p>
    <w:p>
      <w:pPr>
        <w:spacing w:line="440" w:lineRule="exact"/>
        <w:rPr>
          <w:rFonts w:ascii="仿宋" w:hAnsi="仿宋" w:eastAsia="仿宋"/>
          <w:sz w:val="32"/>
          <w:szCs w:val="32"/>
        </w:rPr>
      </w:pPr>
      <w:r>
        <w:rPr>
          <w:rFonts w:hint="eastAsia" w:ascii="仿宋" w:hAnsi="仿宋" w:eastAsia="仿宋"/>
          <w:sz w:val="32"/>
          <w:szCs w:val="32"/>
        </w:rPr>
        <w:t xml:space="preserve">   4、提供的报价材料真实有效。</w:t>
      </w:r>
    </w:p>
    <w:p>
      <w:pPr>
        <w:spacing w:line="440" w:lineRule="exact"/>
        <w:rPr>
          <w:rFonts w:ascii="仿宋" w:hAnsi="仿宋" w:eastAsia="仿宋"/>
          <w:sz w:val="32"/>
          <w:szCs w:val="32"/>
        </w:rPr>
      </w:pPr>
    </w:p>
    <w:p>
      <w:pPr>
        <w:spacing w:line="440" w:lineRule="exact"/>
        <w:rPr>
          <w:rFonts w:ascii="仿宋" w:hAnsi="仿宋" w:eastAsia="仿宋"/>
          <w:sz w:val="32"/>
          <w:szCs w:val="32"/>
        </w:rPr>
      </w:pPr>
    </w:p>
    <w:p>
      <w:pPr>
        <w:spacing w:line="360" w:lineRule="auto"/>
        <w:ind w:firstLine="627"/>
        <w:rPr>
          <w:rFonts w:ascii="仿宋" w:hAnsi="仿宋" w:eastAsia="仿宋"/>
          <w:sz w:val="32"/>
          <w:szCs w:val="32"/>
        </w:rPr>
      </w:pPr>
    </w:p>
    <w:p>
      <w:pPr>
        <w:spacing w:line="360" w:lineRule="auto"/>
        <w:rPr>
          <w:rFonts w:ascii="仿宋" w:hAnsi="仿宋" w:eastAsia="仿宋"/>
          <w:sz w:val="32"/>
          <w:szCs w:val="32"/>
        </w:rPr>
      </w:pPr>
    </w:p>
    <w:p>
      <w:pPr>
        <w:spacing w:line="44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p>
    <w:p>
      <w:pPr>
        <w:spacing w:line="360" w:lineRule="auto"/>
        <w:jc w:val="left"/>
        <w:rPr>
          <w:rFonts w:ascii="仿宋" w:hAnsi="仿宋" w:eastAsia="仿宋"/>
          <w:sz w:val="32"/>
          <w:szCs w:val="32"/>
        </w:rPr>
      </w:pPr>
      <w:r>
        <w:rPr>
          <w:rFonts w:hint="eastAsia" w:ascii="仿宋" w:hAnsi="仿宋" w:eastAsia="仿宋"/>
          <w:sz w:val="32"/>
          <w:szCs w:val="32"/>
        </w:rPr>
        <w:t>报价单位</w:t>
      </w:r>
      <w:r>
        <w:rPr>
          <w:rFonts w:ascii="仿宋" w:hAnsi="仿宋" w:eastAsia="仿宋"/>
          <w:sz w:val="32"/>
          <w:szCs w:val="32"/>
        </w:rPr>
        <w:t>名称：</w:t>
      </w:r>
      <w:r>
        <w:rPr>
          <w:rFonts w:hint="eastAsia" w:ascii="仿宋" w:hAnsi="仿宋" w:eastAsia="仿宋"/>
          <w:sz w:val="32"/>
          <w:szCs w:val="32"/>
        </w:rPr>
        <w:t xml:space="preserve">                  （盖章） </w:t>
      </w:r>
    </w:p>
    <w:p>
      <w:pPr>
        <w:spacing w:line="360" w:lineRule="auto"/>
        <w:jc w:val="left"/>
        <w:rPr>
          <w:rFonts w:ascii="仿宋" w:hAnsi="仿宋" w:eastAsia="仿宋"/>
          <w:sz w:val="32"/>
          <w:szCs w:val="32"/>
        </w:rPr>
      </w:pPr>
      <w:r>
        <w:rPr>
          <w:rFonts w:hint="eastAsia" w:ascii="仿宋" w:hAnsi="仿宋" w:eastAsia="仿宋"/>
          <w:sz w:val="32"/>
          <w:szCs w:val="32"/>
        </w:rPr>
        <w:t>联系</w:t>
      </w:r>
      <w:r>
        <w:rPr>
          <w:rFonts w:ascii="仿宋" w:hAnsi="仿宋" w:eastAsia="仿宋"/>
          <w:sz w:val="32"/>
          <w:szCs w:val="32"/>
        </w:rPr>
        <w:t>地址：</w:t>
      </w:r>
    </w:p>
    <w:p>
      <w:pPr>
        <w:tabs>
          <w:tab w:val="left" w:pos="5875"/>
        </w:tabs>
        <w:spacing w:line="360" w:lineRule="auto"/>
        <w:rPr>
          <w:rFonts w:ascii="仿宋" w:hAnsi="仿宋" w:eastAsia="仿宋"/>
          <w:sz w:val="32"/>
          <w:szCs w:val="32"/>
          <w:u w:val="single"/>
        </w:rPr>
      </w:pPr>
      <w:r>
        <w:rPr>
          <w:rFonts w:hint="eastAsia" w:ascii="仿宋" w:hAnsi="仿宋" w:eastAsia="仿宋"/>
          <w:sz w:val="32"/>
          <w:szCs w:val="32"/>
        </w:rPr>
        <w:t>报价人</w:t>
      </w:r>
      <w:r>
        <w:rPr>
          <w:rFonts w:ascii="仿宋" w:hAnsi="仿宋" w:eastAsia="仿宋"/>
          <w:sz w:val="32"/>
          <w:szCs w:val="32"/>
        </w:rPr>
        <w:t>电话：</w:t>
      </w:r>
      <w:r>
        <w:rPr>
          <w:rFonts w:hint="eastAsia" w:ascii="仿宋" w:hAnsi="仿宋" w:eastAsia="仿宋"/>
          <w:sz w:val="32"/>
          <w:szCs w:val="32"/>
        </w:rPr>
        <w:t xml:space="preserve">              </w:t>
      </w:r>
      <w:r>
        <w:rPr>
          <w:rFonts w:hint="eastAsia" w:ascii="仿宋" w:hAnsi="仿宋" w:eastAsia="仿宋"/>
          <w:sz w:val="32"/>
          <w:szCs w:val="32"/>
          <w:u w:val="single"/>
        </w:rPr>
        <w:t xml:space="preserve">                  </w:t>
      </w:r>
    </w:p>
    <w:p>
      <w:pPr>
        <w:spacing w:line="360" w:lineRule="auto"/>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法人或其委托代理人签字</w:t>
      </w:r>
      <w:r>
        <w:rPr>
          <w:rFonts w:hint="eastAsia" w:ascii="仿宋" w:hAnsi="仿宋" w:eastAsia="仿宋"/>
          <w:sz w:val="32"/>
          <w:szCs w:val="32"/>
        </w:rPr>
        <w:t>：</w:t>
      </w:r>
    </w:p>
    <w:sectPr>
      <w:headerReference r:id="rId3" w:type="default"/>
      <w:endnotePr>
        <w:numFmt w:val="decimal"/>
      </w:endnotePr>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3"/>
        <w:left w:val="none" w:color="000000" w:sz="0" w:space="3"/>
        <w:bottom w:val="none" w:color="000000" w:sz="0" w:space="0"/>
        <w:right w:val="none" w:color="000000" w:sz="0" w:space="3"/>
        <w:between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08"/>
    <w:rsid w:val="00071454"/>
    <w:rsid w:val="0012498B"/>
    <w:rsid w:val="00166C34"/>
    <w:rsid w:val="002963EA"/>
    <w:rsid w:val="00390320"/>
    <w:rsid w:val="003A0B65"/>
    <w:rsid w:val="00432887"/>
    <w:rsid w:val="00450470"/>
    <w:rsid w:val="004559A9"/>
    <w:rsid w:val="004C3EC7"/>
    <w:rsid w:val="0053393E"/>
    <w:rsid w:val="00590334"/>
    <w:rsid w:val="005D0B9B"/>
    <w:rsid w:val="005E6DA0"/>
    <w:rsid w:val="0060140E"/>
    <w:rsid w:val="00604DE2"/>
    <w:rsid w:val="006331D8"/>
    <w:rsid w:val="00697151"/>
    <w:rsid w:val="006B203F"/>
    <w:rsid w:val="00703716"/>
    <w:rsid w:val="00746177"/>
    <w:rsid w:val="00754708"/>
    <w:rsid w:val="00767F15"/>
    <w:rsid w:val="007A5849"/>
    <w:rsid w:val="007B0828"/>
    <w:rsid w:val="00860427"/>
    <w:rsid w:val="00880715"/>
    <w:rsid w:val="008A4766"/>
    <w:rsid w:val="008B5A99"/>
    <w:rsid w:val="0091019D"/>
    <w:rsid w:val="0098000C"/>
    <w:rsid w:val="00A511A5"/>
    <w:rsid w:val="00A93AEB"/>
    <w:rsid w:val="00AB3A2E"/>
    <w:rsid w:val="00AF558A"/>
    <w:rsid w:val="00B0574F"/>
    <w:rsid w:val="00B059AD"/>
    <w:rsid w:val="00B14FA1"/>
    <w:rsid w:val="00BC59AA"/>
    <w:rsid w:val="00D2771B"/>
    <w:rsid w:val="00D62A21"/>
    <w:rsid w:val="00D633B3"/>
    <w:rsid w:val="00D82D2D"/>
    <w:rsid w:val="00DD1BE8"/>
    <w:rsid w:val="00EB0470"/>
    <w:rsid w:val="00EE5AA1"/>
    <w:rsid w:val="0EFF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1"/>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宋体" w:cs="Times New Roman" w:eastAsiaTheme="minorEastAsia"/>
      <w:kern w:val="1"/>
      <w:sz w:val="20"/>
      <w:szCs w:val="24"/>
      <w:lang w:val="en-US" w:eastAsia="zh-CN" w:bidi="ar-SA"/>
    </w:rPr>
  </w:style>
  <w:style w:type="paragraph" w:styleId="3">
    <w:name w:val="footer"/>
    <w:qFormat/>
    <w:uiPriority w:val="0"/>
    <w:pPr>
      <w:widowControl w:val="0"/>
      <w:tabs>
        <w:tab w:val="center" w:pos="4153"/>
        <w:tab w:val="right" w:pos="8306"/>
      </w:tabs>
      <w:jc w:val="left"/>
    </w:pPr>
    <w:rPr>
      <w:rFonts w:ascii="Calibri" w:hAnsi="Calibri" w:cs="Times New Roman" w:eastAsiaTheme="minorEastAsia"/>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Calibri" w:hAnsi="Calibri" w:cs="Times New Roman" w:eastAsiaTheme="minorEastAsia"/>
      <w:kern w:val="1"/>
      <w:sz w:val="18"/>
      <w:szCs w:val="18"/>
      <w:lang w:val="en-US" w:eastAsia="zh-CN" w:bidi="ar-SA"/>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样式3"/>
    <w:qFormat/>
    <w:uiPriority w:val="0"/>
    <w:pPr>
      <w:widowControl w:val="0"/>
      <w:spacing w:line="0" w:lineRule="atLeast"/>
      <w:jc w:val="both"/>
      <w:outlineLvl w:val="0"/>
    </w:pPr>
    <w:rPr>
      <w:rFonts w:ascii="Calibri" w:hAnsi="Calibri" w:cs="Times New Roman" w:eastAsiaTheme="minorEastAsia"/>
      <w:kern w:val="1"/>
      <w:sz w:val="28"/>
      <w:szCs w:val="24"/>
      <w:lang w:val="en-US" w:eastAsia="zh-CN" w:bidi="ar-SA"/>
    </w:rPr>
  </w:style>
  <w:style w:type="character" w:customStyle="1" w:styleId="9">
    <w:name w:val="页眉 Char"/>
    <w:uiPriority w:val="0"/>
    <w:rPr>
      <w:kern w:val="1"/>
      <w:sz w:val="18"/>
      <w:szCs w:val="18"/>
    </w:rPr>
  </w:style>
  <w:style w:type="character" w:customStyle="1" w:styleId="10">
    <w:name w:val="页脚 Char"/>
    <w:uiPriority w:val="0"/>
    <w:rPr>
      <w:kern w:val="1"/>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44</Words>
  <Characters>254</Characters>
  <Lines>2</Lines>
  <Paragraphs>1</Paragraphs>
  <TotalTime>14</TotalTime>
  <ScaleCrop>false</ScaleCrop>
  <LinksUpToDate>false</LinksUpToDate>
  <CharactersWithSpaces>297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2022-07-01T02:31:00Z</dcterms:created>
  <dc:creator>老罗</dc:creator>
  <cp:lastModifiedBy>云的季节</cp:lastModifiedBy>
  <cp:lastPrinted>2018-10-10T08:47:00Z</cp:lastPrinted>
  <dcterms:modified xsi:type="dcterms:W3CDTF">2024-08-27T08:19:29Z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